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F84" w:rsidRDefault="00FB4BCD" w:rsidP="00FB4BCD">
      <w:pPr>
        <w:jc w:val="center"/>
      </w:pPr>
      <w:r>
        <w:rPr>
          <w:noProof/>
        </w:rPr>
        <w:drawing>
          <wp:inline distT="0" distB="0" distL="0" distR="0">
            <wp:extent cx="1270000" cy="1151768"/>
            <wp:effectExtent l="0" t="0" r="0" b="444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 logo biele na vysk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500" cy="116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BCD" w:rsidRDefault="00FB4BCD" w:rsidP="00FB4BCD">
      <w:pPr>
        <w:jc w:val="center"/>
      </w:pPr>
    </w:p>
    <w:p w:rsidR="00FB4BCD" w:rsidRDefault="00FB4BCD" w:rsidP="00FB4BCD">
      <w:pPr>
        <w:jc w:val="center"/>
        <w:rPr>
          <w:b/>
          <w:color w:val="0070C0"/>
        </w:rPr>
      </w:pPr>
      <w:r w:rsidRPr="00FB4BCD">
        <w:rPr>
          <w:b/>
          <w:color w:val="0070C0"/>
        </w:rPr>
        <w:t>PROGRAM PLAY TODAY JUNIOR – ČASTÉ OTÁZKY</w:t>
      </w:r>
    </w:p>
    <w:p w:rsidR="00FB4BCD" w:rsidRDefault="00FB4BCD" w:rsidP="00FB4BCD">
      <w:pPr>
        <w:jc w:val="center"/>
        <w:rPr>
          <w:b/>
        </w:rPr>
      </w:pPr>
    </w:p>
    <w:p w:rsidR="00FB4BCD" w:rsidRDefault="00FB4BCD" w:rsidP="00FB4BCD">
      <w:pPr>
        <w:jc w:val="center"/>
        <w:rPr>
          <w:b/>
        </w:rPr>
      </w:pPr>
    </w:p>
    <w:p w:rsidR="00CD214E" w:rsidRDefault="00CD214E" w:rsidP="00FB4BCD">
      <w:pPr>
        <w:rPr>
          <w:b/>
        </w:rPr>
      </w:pPr>
      <w:r>
        <w:rPr>
          <w:b/>
        </w:rPr>
        <w:t xml:space="preserve">Aká je vízia a poslanie BR </w:t>
      </w:r>
      <w:proofErr w:type="spellStart"/>
      <w:r>
        <w:rPr>
          <w:b/>
        </w:rPr>
        <w:t>Academy</w:t>
      </w:r>
      <w:proofErr w:type="spellEnd"/>
      <w:r>
        <w:rPr>
          <w:b/>
        </w:rPr>
        <w:t>?</w:t>
      </w:r>
    </w:p>
    <w:p w:rsidR="00CD214E" w:rsidRDefault="00CD214E" w:rsidP="00CD214E">
      <w:pPr>
        <w:pStyle w:val="Odsekzoznamu"/>
        <w:numPr>
          <w:ilvl w:val="0"/>
          <w:numId w:val="2"/>
        </w:numPr>
        <w:rPr>
          <w:i/>
        </w:rPr>
      </w:pPr>
      <w:r w:rsidRPr="00CD214E">
        <w:rPr>
          <w:i/>
        </w:rPr>
        <w:t xml:space="preserve">BR </w:t>
      </w:r>
      <w:proofErr w:type="spellStart"/>
      <w:r w:rsidRPr="00CD214E">
        <w:rPr>
          <w:i/>
        </w:rPr>
        <w:t>Academy</w:t>
      </w:r>
      <w:proofErr w:type="spellEnd"/>
      <w:r w:rsidRPr="00CD214E">
        <w:rPr>
          <w:i/>
        </w:rPr>
        <w:t xml:space="preserve"> je športová agentúra, ktorej hlavným poslaním je formou profesionálneho tréningového procesu pomáhať hráčom všetkých úrovní výkonnosti (od amatérskych až po reprezentantov SR) dosahovať svoje osobné a športové ciele. </w:t>
      </w:r>
      <w:r>
        <w:rPr>
          <w:i/>
        </w:rPr>
        <w:t>Pri amatérskych športovcoch sa jedná najmä o rozvoj hráča a pomoc pri etablovaní sa do sveta profesionálneho športu, pri profesionálnych hráčoch ide o pomoc pri dosiahnutí vrcholového výkonu.</w:t>
      </w:r>
    </w:p>
    <w:p w:rsidR="00CD214E" w:rsidRDefault="00CD214E" w:rsidP="00CD214E">
      <w:pPr>
        <w:rPr>
          <w:i/>
        </w:rPr>
      </w:pPr>
    </w:p>
    <w:p w:rsidR="00CD214E" w:rsidRDefault="00CD214E" w:rsidP="00CD214E">
      <w:pPr>
        <w:rPr>
          <w:b/>
        </w:rPr>
      </w:pPr>
      <w:r>
        <w:rPr>
          <w:b/>
        </w:rPr>
        <w:t xml:space="preserve">Aký je rozdiel medzi BR </w:t>
      </w:r>
      <w:proofErr w:type="spellStart"/>
      <w:r>
        <w:rPr>
          <w:b/>
        </w:rPr>
        <w:t>Academy</w:t>
      </w:r>
      <w:proofErr w:type="spellEnd"/>
      <w:r>
        <w:rPr>
          <w:b/>
        </w:rPr>
        <w:t xml:space="preserve"> a bežným futbalovým klubom?</w:t>
      </w:r>
    </w:p>
    <w:p w:rsidR="00CD214E" w:rsidRPr="00CD214E" w:rsidRDefault="00CD214E" w:rsidP="00CD214E">
      <w:pPr>
        <w:pStyle w:val="Odsekzoznamu"/>
        <w:numPr>
          <w:ilvl w:val="0"/>
          <w:numId w:val="2"/>
        </w:numPr>
        <w:rPr>
          <w:b/>
        </w:rPr>
      </w:pPr>
      <w:r>
        <w:rPr>
          <w:i/>
        </w:rPr>
        <w:t xml:space="preserve">Kým u bežného futbalového klubu je primárnym cieľom dosahovanie športových úspechov v organizovaných súťažiach, BR </w:t>
      </w:r>
      <w:proofErr w:type="spellStart"/>
      <w:r>
        <w:rPr>
          <w:i/>
        </w:rPr>
        <w:t>Academy</w:t>
      </w:r>
      <w:proofErr w:type="spellEnd"/>
      <w:r>
        <w:rPr>
          <w:i/>
        </w:rPr>
        <w:t xml:space="preserve">,  nakoľko nie je športovým klubom, ale agentúrou zameranou na rozvoj hráča a jeho následné etablovanie sa vo svete profesionálneho športu, sa primárne zameriava na osobné potreby hráča. BR </w:t>
      </w:r>
      <w:proofErr w:type="spellStart"/>
      <w:r>
        <w:rPr>
          <w:i/>
        </w:rPr>
        <w:t>Academy</w:t>
      </w:r>
      <w:proofErr w:type="spellEnd"/>
      <w:r>
        <w:rPr>
          <w:i/>
        </w:rPr>
        <w:t xml:space="preserve"> sa zúčastňuje aj súťaží, tie sú však len prostriedkom pri rozvoji hráčskych schopností, nie je jej cieľom dosahovanie klubových úspechov. To však samozrejme nevylučuje v dlhšom časovom </w:t>
      </w:r>
      <w:proofErr w:type="spellStart"/>
      <w:r>
        <w:rPr>
          <w:i/>
        </w:rPr>
        <w:t>horionte</w:t>
      </w:r>
      <w:proofErr w:type="spellEnd"/>
      <w:r>
        <w:rPr>
          <w:i/>
        </w:rPr>
        <w:t xml:space="preserve"> ich dosiahnutie. </w:t>
      </w:r>
    </w:p>
    <w:p w:rsidR="00CD214E" w:rsidRDefault="00CD214E" w:rsidP="00CD214E">
      <w:pPr>
        <w:rPr>
          <w:b/>
        </w:rPr>
      </w:pPr>
    </w:p>
    <w:p w:rsidR="00CD214E" w:rsidRDefault="00CD214E" w:rsidP="00CD214E">
      <w:pPr>
        <w:rPr>
          <w:b/>
        </w:rPr>
      </w:pPr>
      <w:r>
        <w:rPr>
          <w:b/>
        </w:rPr>
        <w:t xml:space="preserve">Akým spôsobom BR </w:t>
      </w:r>
      <w:proofErr w:type="spellStart"/>
      <w:r>
        <w:rPr>
          <w:b/>
        </w:rPr>
        <w:t>Academy</w:t>
      </w:r>
      <w:proofErr w:type="spellEnd"/>
      <w:r>
        <w:rPr>
          <w:b/>
        </w:rPr>
        <w:t xml:space="preserve"> zabezpečuje etablovanie sa hráča v profesionálnom futbale?</w:t>
      </w:r>
    </w:p>
    <w:p w:rsidR="00CD214E" w:rsidRPr="00CD214E" w:rsidRDefault="00CD214E" w:rsidP="00CD214E">
      <w:pPr>
        <w:pStyle w:val="Odsekzoznamu"/>
        <w:numPr>
          <w:ilvl w:val="0"/>
          <w:numId w:val="2"/>
        </w:numPr>
        <w:rPr>
          <w:b/>
        </w:rPr>
      </w:pPr>
      <w:r>
        <w:rPr>
          <w:i/>
        </w:rPr>
        <w:t>Po vstupnej diagnostike hráča a následnej aplikácii individuálneho prístupu v tréningovom procese, hráč po dosiahnutí potrebnej výkonnosti dostane možnosť prostredníctvom hráčskeho agenta skúšky v niektorej z akadémií pôsobiacich v SR, ČR prípadne Poľsku. U hráčov starších ako 18 rokov je možnosť skúšky v 1. a 2. ligových kluboch, prípadne nižších súťaží v Nemecku, Rakúsku. Hráč má taktiež možnosť zaujať profesionálne kluby v zápasoch, ktoré pravidelne organizujeme.</w:t>
      </w:r>
    </w:p>
    <w:p w:rsidR="00CD214E" w:rsidRDefault="00CD214E" w:rsidP="00CD214E">
      <w:pPr>
        <w:rPr>
          <w:b/>
        </w:rPr>
      </w:pPr>
    </w:p>
    <w:p w:rsidR="00CD214E" w:rsidRDefault="00CD214E" w:rsidP="00CD214E">
      <w:pPr>
        <w:rPr>
          <w:b/>
        </w:rPr>
      </w:pPr>
      <w:r>
        <w:rPr>
          <w:b/>
        </w:rPr>
        <w:t xml:space="preserve">Ako BR </w:t>
      </w:r>
      <w:proofErr w:type="spellStart"/>
      <w:r>
        <w:rPr>
          <w:b/>
        </w:rPr>
        <w:t>Academy</w:t>
      </w:r>
      <w:proofErr w:type="spellEnd"/>
      <w:r>
        <w:rPr>
          <w:b/>
        </w:rPr>
        <w:t xml:space="preserve"> zlepšuje výkonnosť hráčov?</w:t>
      </w:r>
    </w:p>
    <w:p w:rsidR="00CD214E" w:rsidRPr="00CD214E" w:rsidRDefault="00CD214E" w:rsidP="00CD214E">
      <w:pPr>
        <w:pStyle w:val="Odsekzoznamu"/>
        <w:numPr>
          <w:ilvl w:val="0"/>
          <w:numId w:val="2"/>
        </w:numPr>
        <w:rPr>
          <w:b/>
        </w:rPr>
      </w:pPr>
      <w:r>
        <w:rPr>
          <w:i/>
        </w:rPr>
        <w:t xml:space="preserve">Vysoký dôraz v tréningovom procese je kladený na individuálne potreby hráča, veľká časť tréningov je v menších skupinách, rozdelených podľa toho, čo hráč aktuálne potrebuje. Na prvom mieste je zdravotný stav hráča, odstránenie funkčných pohybových prekážok pre vrcholný výkon, optimalizácia energetického systému vhodnými stravovacími návykmi a súčasne rozvoj mentálnych schopností hráča, jeho sebavedomia, motivácie a schopnosti koncentrácie. To všetko súčasne s rozvojom zručností pri práci s loptou, prihrávok, zakončenia, hry 1 na 1 či taktickej prípravy. </w:t>
      </w:r>
    </w:p>
    <w:p w:rsidR="00CD214E" w:rsidRDefault="00CD214E" w:rsidP="00FB4BCD">
      <w:pPr>
        <w:rPr>
          <w:b/>
        </w:rPr>
      </w:pPr>
    </w:p>
    <w:p w:rsidR="00CD214E" w:rsidRDefault="00CD214E" w:rsidP="00FB4BCD">
      <w:pPr>
        <w:rPr>
          <w:b/>
        </w:rPr>
      </w:pPr>
    </w:p>
    <w:p w:rsidR="00CD214E" w:rsidRDefault="00CD214E" w:rsidP="00FB4BCD">
      <w:pPr>
        <w:rPr>
          <w:b/>
        </w:rPr>
      </w:pPr>
      <w:bookmarkStart w:id="0" w:name="_GoBack"/>
      <w:bookmarkEnd w:id="0"/>
    </w:p>
    <w:p w:rsidR="00CD214E" w:rsidRDefault="00CD214E" w:rsidP="00FB4BCD">
      <w:pPr>
        <w:rPr>
          <w:b/>
        </w:rPr>
      </w:pPr>
    </w:p>
    <w:p w:rsidR="00FB4BCD" w:rsidRDefault="00FB4BCD" w:rsidP="00FB4BCD">
      <w:pPr>
        <w:rPr>
          <w:b/>
        </w:rPr>
      </w:pPr>
      <w:r>
        <w:rPr>
          <w:b/>
        </w:rPr>
        <w:lastRenderedPageBreak/>
        <w:t>Aká je veková hranica pre nábor hráčov?</w:t>
      </w:r>
    </w:p>
    <w:p w:rsidR="00FB4BCD" w:rsidRPr="00FB4BCD" w:rsidRDefault="00FB4BCD" w:rsidP="00FB4BCD">
      <w:pPr>
        <w:pStyle w:val="Odsekzoznamu"/>
        <w:numPr>
          <w:ilvl w:val="0"/>
          <w:numId w:val="1"/>
        </w:numPr>
        <w:rPr>
          <w:i/>
        </w:rPr>
      </w:pPr>
      <w:r w:rsidRPr="00FB4BCD">
        <w:rPr>
          <w:i/>
        </w:rPr>
        <w:t>Program je určený pre hráčov od 15 do 23 rokov.</w:t>
      </w:r>
    </w:p>
    <w:p w:rsidR="00FB4BCD" w:rsidRDefault="00FB4BCD" w:rsidP="00FB4BCD">
      <w:pPr>
        <w:rPr>
          <w:b/>
        </w:rPr>
      </w:pPr>
    </w:p>
    <w:p w:rsidR="00FB4BCD" w:rsidRDefault="00FB4BCD" w:rsidP="00FB4BCD">
      <w:pPr>
        <w:rPr>
          <w:b/>
        </w:rPr>
      </w:pPr>
      <w:r>
        <w:rPr>
          <w:b/>
        </w:rPr>
        <w:t>Pre študentov ktorých stredných škôl je program určený?</w:t>
      </w:r>
    </w:p>
    <w:p w:rsidR="00FB4BCD" w:rsidRPr="00FB4BCD" w:rsidRDefault="00FB4BCD" w:rsidP="00FB4BCD">
      <w:pPr>
        <w:pStyle w:val="Odsekzoznamu"/>
        <w:numPr>
          <w:ilvl w:val="0"/>
          <w:numId w:val="1"/>
        </w:numPr>
        <w:rPr>
          <w:i/>
        </w:rPr>
      </w:pPr>
      <w:r w:rsidRPr="00FB4BCD">
        <w:rPr>
          <w:i/>
        </w:rPr>
        <w:t>Program je určený pre hráčov všetkých stredných škôl v Žiline a okolí.</w:t>
      </w:r>
    </w:p>
    <w:p w:rsidR="00FB4BCD" w:rsidRDefault="00FB4BCD" w:rsidP="00FB4BCD">
      <w:pPr>
        <w:rPr>
          <w:b/>
        </w:rPr>
      </w:pPr>
    </w:p>
    <w:p w:rsidR="00FB4BCD" w:rsidRDefault="00FB4BCD" w:rsidP="00FB4BCD">
      <w:pPr>
        <w:rPr>
          <w:b/>
        </w:rPr>
      </w:pPr>
      <w:r>
        <w:rPr>
          <w:b/>
        </w:rPr>
        <w:t>Pre hráčov ktorých klubov je program určený?</w:t>
      </w:r>
    </w:p>
    <w:p w:rsidR="00FB4BCD" w:rsidRPr="00FB4BCD" w:rsidRDefault="00FB4BCD" w:rsidP="00FB4BCD">
      <w:pPr>
        <w:pStyle w:val="Odsekzoznamu"/>
        <w:numPr>
          <w:ilvl w:val="0"/>
          <w:numId w:val="1"/>
        </w:numPr>
        <w:rPr>
          <w:i/>
        </w:rPr>
      </w:pPr>
      <w:r w:rsidRPr="00FB4BCD">
        <w:rPr>
          <w:i/>
        </w:rPr>
        <w:t xml:space="preserve">Program je pre hráčov všetkých klubov. Hráč má možnosť vybrať si z dvoch možností, prvou je, že v BR </w:t>
      </w:r>
      <w:proofErr w:type="spellStart"/>
      <w:r w:rsidRPr="00FB4BCD">
        <w:rPr>
          <w:i/>
        </w:rPr>
        <w:t>Academy</w:t>
      </w:r>
      <w:proofErr w:type="spellEnd"/>
      <w:r w:rsidRPr="00FB4BCD">
        <w:rPr>
          <w:i/>
        </w:rPr>
        <w:t xml:space="preserve"> sa zúčastňuje tréningového programu popri svojich tréningoch v klube, druhou je možnosť hrávať súťaže za BR </w:t>
      </w:r>
      <w:proofErr w:type="spellStart"/>
      <w:r w:rsidRPr="00FB4BCD">
        <w:rPr>
          <w:i/>
        </w:rPr>
        <w:t>Academy</w:t>
      </w:r>
      <w:proofErr w:type="spellEnd"/>
      <w:r w:rsidRPr="00FB4BCD">
        <w:rPr>
          <w:i/>
        </w:rPr>
        <w:t xml:space="preserve">, ktorá pôsobí v 6. lige mužov </w:t>
      </w:r>
      <w:proofErr w:type="spellStart"/>
      <w:r w:rsidRPr="00FB4BCD">
        <w:rPr>
          <w:i/>
        </w:rPr>
        <w:t>ObFZ</w:t>
      </w:r>
      <w:proofErr w:type="spellEnd"/>
      <w:r w:rsidRPr="00FB4BCD">
        <w:rPr>
          <w:i/>
        </w:rPr>
        <w:t xml:space="preserve"> Žilina.</w:t>
      </w:r>
    </w:p>
    <w:p w:rsidR="00FB4BCD" w:rsidRDefault="00FB4BCD" w:rsidP="00FB4BCD">
      <w:pPr>
        <w:rPr>
          <w:b/>
        </w:rPr>
      </w:pPr>
    </w:p>
    <w:p w:rsidR="00FB4BCD" w:rsidRDefault="00FB4BCD" w:rsidP="00FB4BCD">
      <w:pPr>
        <w:rPr>
          <w:b/>
        </w:rPr>
      </w:pPr>
      <w:r>
        <w:rPr>
          <w:b/>
        </w:rPr>
        <w:t>Aký je harmonogram tréningov?</w:t>
      </w:r>
    </w:p>
    <w:p w:rsidR="00FB4BCD" w:rsidRPr="00FB4BCD" w:rsidRDefault="00FB4BCD" w:rsidP="00FB4BCD">
      <w:pPr>
        <w:pStyle w:val="Odsekzoznamu"/>
        <w:numPr>
          <w:ilvl w:val="0"/>
          <w:numId w:val="1"/>
        </w:numPr>
        <w:rPr>
          <w:i/>
        </w:rPr>
      </w:pPr>
      <w:r w:rsidRPr="00FB4BCD">
        <w:rPr>
          <w:i/>
        </w:rPr>
        <w:t xml:space="preserve">Tréningy a workshopy prebiehajú ráno (utorok- piatok) zvyčajne od 7:00 – 9:00, poobede (pondelok – streda – piatok) od 16:30 – 18:00. Program je vždy upravovaný podľa študijných programov hráčov. </w:t>
      </w:r>
    </w:p>
    <w:p w:rsidR="00FB4BCD" w:rsidRDefault="00FB4BCD" w:rsidP="00FB4BCD">
      <w:pPr>
        <w:rPr>
          <w:b/>
        </w:rPr>
      </w:pPr>
    </w:p>
    <w:p w:rsidR="00FB4BCD" w:rsidRDefault="00FB4BCD" w:rsidP="00FB4BCD">
      <w:pPr>
        <w:rPr>
          <w:b/>
        </w:rPr>
      </w:pPr>
      <w:r>
        <w:rPr>
          <w:b/>
        </w:rPr>
        <w:t>Aký je harmonogram zápasov s ligovými akadémiami?</w:t>
      </w:r>
    </w:p>
    <w:p w:rsidR="00FB4BCD" w:rsidRPr="00FB4BCD" w:rsidRDefault="00FB4BCD" w:rsidP="00FB4BCD">
      <w:pPr>
        <w:pStyle w:val="Odsekzoznamu"/>
        <w:numPr>
          <w:ilvl w:val="0"/>
          <w:numId w:val="1"/>
        </w:numPr>
        <w:rPr>
          <w:i/>
        </w:rPr>
      </w:pPr>
      <w:r w:rsidRPr="00FB4BCD">
        <w:rPr>
          <w:i/>
        </w:rPr>
        <w:t>Zápasy sa hrajú zvyčajne 1 x mesačne (streda) počas školského roka, t. J. Celkovo 10 zápasov za sezónu.</w:t>
      </w:r>
    </w:p>
    <w:p w:rsidR="00FB4BCD" w:rsidRDefault="00FB4BCD" w:rsidP="00FB4BCD">
      <w:pPr>
        <w:rPr>
          <w:b/>
        </w:rPr>
      </w:pPr>
    </w:p>
    <w:p w:rsidR="00FB4BCD" w:rsidRDefault="00FB4BCD" w:rsidP="00FB4BCD">
      <w:pPr>
        <w:rPr>
          <w:b/>
        </w:rPr>
      </w:pPr>
      <w:r>
        <w:rPr>
          <w:b/>
        </w:rPr>
        <w:t>Čo všetko program obsahuje?</w:t>
      </w:r>
    </w:p>
    <w:p w:rsidR="00FB4BCD" w:rsidRPr="00FB4BCD" w:rsidRDefault="00FB4BCD" w:rsidP="00FB4BCD">
      <w:pPr>
        <w:pStyle w:val="Odsekzoznamu"/>
        <w:numPr>
          <w:ilvl w:val="0"/>
          <w:numId w:val="1"/>
        </w:numPr>
        <w:rPr>
          <w:i/>
        </w:rPr>
      </w:pPr>
      <w:r w:rsidRPr="00FB4BCD">
        <w:rPr>
          <w:i/>
        </w:rPr>
        <w:t>Balík Standard obsahuje skupinové skills tréningy na rozvoj zručností, skupinovú mentálnu prípravu, fitness program (rozvoj sily, rýchlosti, koordinácie) a regeneráciu (yoga, koncentračné cvičenia).</w:t>
      </w:r>
    </w:p>
    <w:p w:rsidR="00FB4BCD" w:rsidRPr="00FB4BCD" w:rsidRDefault="00FB4BCD" w:rsidP="00FB4BCD">
      <w:pPr>
        <w:pStyle w:val="Odsekzoznamu"/>
        <w:numPr>
          <w:ilvl w:val="0"/>
          <w:numId w:val="1"/>
        </w:numPr>
        <w:rPr>
          <w:i/>
        </w:rPr>
      </w:pPr>
      <w:r w:rsidRPr="00FB4BCD">
        <w:rPr>
          <w:i/>
        </w:rPr>
        <w:t>Balík Profi obsahuje navyše individuálny program pre hráča v podobe individuálnych tréningov, individuálnej mentálnej prípravy formou rozhovoru, zdravotnú starostlivosť, výživové poradenstvo a službu hráčskeho agenta.</w:t>
      </w:r>
    </w:p>
    <w:p w:rsidR="00FB4BCD" w:rsidRDefault="00FB4BCD" w:rsidP="00FB4BCD">
      <w:pPr>
        <w:rPr>
          <w:b/>
        </w:rPr>
      </w:pPr>
    </w:p>
    <w:p w:rsidR="00FB4BCD" w:rsidRDefault="00FB4BCD" w:rsidP="00FB4BCD">
      <w:pPr>
        <w:rPr>
          <w:b/>
        </w:rPr>
      </w:pPr>
      <w:r>
        <w:rPr>
          <w:b/>
        </w:rPr>
        <w:t>Čo obsahuje služba hráčskeho agenta?</w:t>
      </w:r>
    </w:p>
    <w:p w:rsidR="00FB4BCD" w:rsidRPr="00FB4BCD" w:rsidRDefault="00FB4BCD" w:rsidP="00FB4BCD">
      <w:pPr>
        <w:pStyle w:val="Odsekzoznamu"/>
        <w:numPr>
          <w:ilvl w:val="0"/>
          <w:numId w:val="1"/>
        </w:numPr>
        <w:rPr>
          <w:i/>
        </w:rPr>
      </w:pPr>
      <w:r w:rsidRPr="00FB4BCD">
        <w:rPr>
          <w:i/>
        </w:rPr>
        <w:t xml:space="preserve">Hráč v prípade dosahovania mimoriadnej výkonnosti absolvuje týždňovú skúšku vo vybranej akadémii, s ktorými spolupracujeme. </w:t>
      </w:r>
    </w:p>
    <w:p w:rsidR="00FB4BCD" w:rsidRDefault="00FB4BCD" w:rsidP="00FB4BCD">
      <w:pPr>
        <w:rPr>
          <w:b/>
        </w:rPr>
      </w:pPr>
    </w:p>
    <w:p w:rsidR="00FB4BCD" w:rsidRDefault="00FB4BCD" w:rsidP="00FB4BCD">
      <w:pPr>
        <w:rPr>
          <w:b/>
        </w:rPr>
      </w:pPr>
      <w:r>
        <w:rPr>
          <w:b/>
        </w:rPr>
        <w:t>Je možné sa v akadémii aj ubytovať?</w:t>
      </w:r>
    </w:p>
    <w:p w:rsidR="00FB4BCD" w:rsidRPr="00FB4BCD" w:rsidRDefault="00FB4BCD" w:rsidP="00FB4BCD">
      <w:pPr>
        <w:pStyle w:val="Odsekzoznamu"/>
        <w:numPr>
          <w:ilvl w:val="0"/>
          <w:numId w:val="1"/>
        </w:numPr>
      </w:pPr>
      <w:r w:rsidRPr="00FB4BCD">
        <w:t xml:space="preserve">Áno, ubytovanie je priamo v akadémii, dopravu do školského zariadenia (Stredná športová škola) zabezpečujeme v spolupráci so školou. </w:t>
      </w:r>
    </w:p>
    <w:p w:rsidR="00FB4BCD" w:rsidRDefault="00FB4BCD" w:rsidP="00FB4BCD">
      <w:pPr>
        <w:rPr>
          <w:b/>
        </w:rPr>
      </w:pPr>
    </w:p>
    <w:p w:rsidR="00FB4BCD" w:rsidRPr="00FB4BCD" w:rsidRDefault="00FB4BCD" w:rsidP="00FB4BCD">
      <w:pPr>
        <w:rPr>
          <w:b/>
        </w:rPr>
      </w:pPr>
    </w:p>
    <w:sectPr w:rsidR="00FB4BCD" w:rsidRPr="00FB4BCD" w:rsidSect="00B307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003F8"/>
    <w:multiLevelType w:val="hybridMultilevel"/>
    <w:tmpl w:val="A6AA5BE2"/>
    <w:lvl w:ilvl="0" w:tplc="C6C0481C">
      <w:start w:val="9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527F7"/>
    <w:multiLevelType w:val="hybridMultilevel"/>
    <w:tmpl w:val="411EA742"/>
    <w:lvl w:ilvl="0" w:tplc="01847732">
      <w:start w:val="9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CD"/>
    <w:rsid w:val="008A2BA3"/>
    <w:rsid w:val="00B30712"/>
    <w:rsid w:val="00CD214E"/>
    <w:rsid w:val="00FB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66D503"/>
  <w14:defaultImageDpi w14:val="32767"/>
  <w15:chartTrackingRefBased/>
  <w15:docId w15:val="{EB9C5101-7861-554B-9233-39F8D7D5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4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 Bočej</dc:creator>
  <cp:keywords/>
  <dc:description/>
  <cp:lastModifiedBy>Radoslav Bočej</cp:lastModifiedBy>
  <cp:revision>2</cp:revision>
  <dcterms:created xsi:type="dcterms:W3CDTF">2022-06-18T06:23:00Z</dcterms:created>
  <dcterms:modified xsi:type="dcterms:W3CDTF">2022-06-18T06:23:00Z</dcterms:modified>
</cp:coreProperties>
</file>